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0B" w:rsidRPr="00CE430B" w:rsidRDefault="00CE430B" w:rsidP="00CE4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430B">
        <w:rPr>
          <w:rFonts w:ascii="Times New Roman" w:eastAsia="Times New Roman" w:hAnsi="Times New Roman" w:cs="Times New Roman"/>
          <w:bCs/>
          <w:sz w:val="28"/>
          <w:szCs w:val="28"/>
        </w:rPr>
        <w:t>Прокурор информирует:</w:t>
      </w:r>
    </w:p>
    <w:p w:rsidR="00547A05" w:rsidRPr="00CE430B" w:rsidRDefault="00CE430B" w:rsidP="00CE4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30B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547A05" w:rsidRPr="00CE430B">
        <w:rPr>
          <w:rFonts w:ascii="Times New Roman" w:eastAsia="Times New Roman" w:hAnsi="Times New Roman" w:cs="Times New Roman"/>
          <w:b/>
          <w:bCs/>
          <w:sz w:val="28"/>
          <w:szCs w:val="28"/>
        </w:rPr>
        <w:t>В Т</w:t>
      </w:r>
      <w:r w:rsidR="006E43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рудовом </w:t>
      </w:r>
      <w:r w:rsidR="00547A05" w:rsidRPr="00CE430B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6E43C8">
        <w:rPr>
          <w:rFonts w:ascii="Times New Roman" w:eastAsia="Times New Roman" w:hAnsi="Times New Roman" w:cs="Times New Roman"/>
          <w:b/>
          <w:bCs/>
          <w:sz w:val="28"/>
          <w:szCs w:val="28"/>
        </w:rPr>
        <w:t>одексе</w:t>
      </w:r>
      <w:r w:rsidR="00547A05" w:rsidRPr="00CE43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РФ закреплены гарантии для работников, выполняющих работу по наставничеству в сфере труда</w:t>
      </w:r>
      <w:r w:rsidRPr="00CE430B"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</w:p>
    <w:p w:rsidR="00CE430B" w:rsidRDefault="00CE430B" w:rsidP="00CE43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A05" w:rsidRPr="00CE430B" w:rsidRDefault="00547A05" w:rsidP="00CE43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30B">
        <w:rPr>
          <w:rFonts w:ascii="Times New Roman" w:eastAsia="Times New Roman" w:hAnsi="Times New Roman" w:cs="Times New Roman"/>
          <w:sz w:val="28"/>
          <w:szCs w:val="28"/>
        </w:rPr>
        <w:t>С 1 марта 2025 года Федеральным законом от 09.11.2024 № 381-ФЗ</w:t>
      </w:r>
      <w:r w:rsidRPr="00CE430B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изменения в Трудовой кодекс Российской Федерации» Трудовой кодекс дополнен новой статьей, согласно положениям которой под наставничеством в сфере труда понимается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(или) рабочем месте по полученной (получаемой) другим работником профессии (специальности).</w:t>
      </w:r>
    </w:p>
    <w:p w:rsidR="00547A05" w:rsidRPr="00CE430B" w:rsidRDefault="00547A05" w:rsidP="00CE43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30B">
        <w:rPr>
          <w:rFonts w:ascii="Times New Roman" w:eastAsia="Times New Roman" w:hAnsi="Times New Roman" w:cs="Times New Roman"/>
          <w:sz w:val="28"/>
          <w:szCs w:val="28"/>
        </w:rPr>
        <w:t>Предусматривается, что наставничество является оплачиваемым. Содержание, сроки и форма выполнения работы по наставничеству должны быть указаны в трудовом договоре или дополнительном соглашении к трудовому договору с работником, которому поручается наставничество.</w:t>
      </w:r>
    </w:p>
    <w:p w:rsidR="00547A05" w:rsidRDefault="00547A05" w:rsidP="00CE43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30B">
        <w:rPr>
          <w:rFonts w:ascii="Times New Roman" w:eastAsia="Times New Roman" w:hAnsi="Times New Roman" w:cs="Times New Roman"/>
          <w:sz w:val="28"/>
          <w:szCs w:val="28"/>
        </w:rPr>
        <w:t>Также предусматривается, что в целях получения актуальной информации о трудоустройстве должника ФССП России может запрашивать в автоматическом режиме соответствующую информацию у органов государственной власти, иных органов, государственных внебюджетных фондов, организаций с использованием единой системы межведомственного электронного взаимодействия.</w:t>
      </w:r>
    </w:p>
    <w:p w:rsidR="00CE430B" w:rsidRDefault="00CE430B" w:rsidP="00CE43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430B" w:rsidRDefault="00CE430B" w:rsidP="00CE43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Ст. помощник прокурора района </w:t>
      </w:r>
    </w:p>
    <w:p w:rsidR="00CE430B" w:rsidRDefault="00CE430B" w:rsidP="006F31B5">
      <w:pPr>
        <w:shd w:val="clear" w:color="auto" w:fill="FFFFFF"/>
        <w:tabs>
          <w:tab w:val="left" w:pos="68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юрист 1 класса</w:t>
      </w:r>
      <w:r w:rsidR="006F31B5">
        <w:rPr>
          <w:rFonts w:ascii="Times New Roman" w:eastAsia="Times New Roman" w:hAnsi="Times New Roman" w:cs="Times New Roman"/>
          <w:sz w:val="28"/>
          <w:szCs w:val="28"/>
        </w:rPr>
        <w:tab/>
        <w:t xml:space="preserve">     Л.В. Титоревская</w:t>
      </w:r>
    </w:p>
    <w:p w:rsidR="00CE430B" w:rsidRPr="00CE430B" w:rsidRDefault="00CE430B" w:rsidP="00CE43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287" w:rsidRDefault="00397287" w:rsidP="00CE430B">
      <w:pPr>
        <w:spacing w:after="0"/>
      </w:pPr>
    </w:p>
    <w:sectPr w:rsidR="00397287" w:rsidSect="004B7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47A05"/>
    <w:rsid w:val="00397287"/>
    <w:rsid w:val="004B7250"/>
    <w:rsid w:val="00547A05"/>
    <w:rsid w:val="006E43C8"/>
    <w:rsid w:val="006F31B5"/>
    <w:rsid w:val="00CE430B"/>
    <w:rsid w:val="00F54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547A05"/>
  </w:style>
  <w:style w:type="character" w:customStyle="1" w:styleId="feeds-pagenavigationtooltip">
    <w:name w:val="feeds-page__navigation_tooltip"/>
    <w:basedOn w:val="a0"/>
    <w:rsid w:val="00547A05"/>
  </w:style>
  <w:style w:type="paragraph" w:styleId="a3">
    <w:name w:val="Normal (Web)"/>
    <w:basedOn w:val="a"/>
    <w:uiPriority w:val="99"/>
    <w:semiHidden/>
    <w:unhideWhenUsed/>
    <w:rsid w:val="00547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8345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29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51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7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Barsukova.Ek.S</dc:creator>
  <cp:keywords/>
  <dc:description/>
  <cp:lastModifiedBy>Barsukova.Ek.S</cp:lastModifiedBy>
  <cp:revision>7</cp:revision>
  <dcterms:created xsi:type="dcterms:W3CDTF">2024-12-10T09:10:00Z</dcterms:created>
  <dcterms:modified xsi:type="dcterms:W3CDTF">2024-12-10T12:02:00Z</dcterms:modified>
</cp:coreProperties>
</file>